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EC" w:rsidRPr="00A113EC" w:rsidRDefault="00A113EC" w:rsidP="00713FE6">
      <w:pPr>
        <w:tabs>
          <w:tab w:val="left" w:pos="4500"/>
        </w:tabs>
        <w:spacing w:line="260" w:lineRule="exact"/>
        <w:ind w:left="-1077"/>
        <w:jc w:val="center"/>
        <w:rPr>
          <w:b/>
          <w:sz w:val="30"/>
          <w:szCs w:val="30"/>
        </w:rPr>
      </w:pPr>
      <w:bookmarkStart w:id="0" w:name="_GoBack"/>
      <w:bookmarkEnd w:id="0"/>
      <w:r w:rsidRPr="00A113EC">
        <w:rPr>
          <w:b/>
          <w:sz w:val="30"/>
          <w:szCs w:val="30"/>
        </w:rPr>
        <w:t>ГРАФИК</w:t>
      </w:r>
    </w:p>
    <w:p w:rsidR="00A113EC" w:rsidRPr="00A113EC" w:rsidRDefault="00A113EC" w:rsidP="00713FE6">
      <w:pPr>
        <w:tabs>
          <w:tab w:val="left" w:pos="4500"/>
          <w:tab w:val="left" w:pos="5040"/>
        </w:tabs>
        <w:spacing w:line="260" w:lineRule="exact"/>
        <w:ind w:left="-1077"/>
        <w:jc w:val="center"/>
        <w:rPr>
          <w:b/>
          <w:sz w:val="30"/>
          <w:szCs w:val="30"/>
        </w:rPr>
      </w:pPr>
      <w:r w:rsidRPr="00A113EC">
        <w:rPr>
          <w:b/>
          <w:sz w:val="30"/>
          <w:szCs w:val="30"/>
        </w:rPr>
        <w:t>личного приема граждан,</w:t>
      </w:r>
    </w:p>
    <w:p w:rsidR="00A113EC" w:rsidRPr="00A113EC" w:rsidRDefault="00A113EC" w:rsidP="00713FE6">
      <w:pPr>
        <w:tabs>
          <w:tab w:val="left" w:pos="4500"/>
          <w:tab w:val="left" w:pos="5040"/>
        </w:tabs>
        <w:spacing w:line="260" w:lineRule="exact"/>
        <w:ind w:left="-1077"/>
        <w:jc w:val="center"/>
        <w:rPr>
          <w:b/>
          <w:sz w:val="30"/>
          <w:szCs w:val="30"/>
        </w:rPr>
      </w:pPr>
      <w:r w:rsidRPr="00A113EC">
        <w:rPr>
          <w:b/>
          <w:sz w:val="30"/>
          <w:szCs w:val="30"/>
        </w:rPr>
        <w:t>в том числе индивидуальных предпринимателей,</w:t>
      </w:r>
    </w:p>
    <w:p w:rsidR="00A113EC" w:rsidRPr="00A113EC" w:rsidRDefault="00A113EC" w:rsidP="00713FE6">
      <w:pPr>
        <w:tabs>
          <w:tab w:val="left" w:pos="4500"/>
          <w:tab w:val="left" w:pos="5040"/>
        </w:tabs>
        <w:spacing w:line="260" w:lineRule="exact"/>
        <w:ind w:left="-1077"/>
        <w:jc w:val="center"/>
        <w:rPr>
          <w:b/>
          <w:sz w:val="30"/>
          <w:szCs w:val="30"/>
        </w:rPr>
      </w:pPr>
      <w:r w:rsidRPr="00A113EC">
        <w:rPr>
          <w:b/>
          <w:sz w:val="30"/>
          <w:szCs w:val="30"/>
        </w:rPr>
        <w:t>их представителей, представителей юридических лиц</w:t>
      </w:r>
    </w:p>
    <w:p w:rsidR="00A113EC" w:rsidRPr="00A113EC" w:rsidRDefault="00A113EC" w:rsidP="00713FE6">
      <w:pPr>
        <w:tabs>
          <w:tab w:val="left" w:pos="4500"/>
          <w:tab w:val="left" w:pos="5040"/>
        </w:tabs>
        <w:spacing w:line="260" w:lineRule="exact"/>
        <w:ind w:left="-1077"/>
        <w:jc w:val="center"/>
        <w:rPr>
          <w:b/>
          <w:sz w:val="30"/>
          <w:szCs w:val="30"/>
        </w:rPr>
      </w:pPr>
      <w:r w:rsidRPr="00A113EC">
        <w:rPr>
          <w:b/>
          <w:sz w:val="30"/>
          <w:szCs w:val="30"/>
        </w:rPr>
        <w:t>в Государственном комитете по имуществу, в том числе</w:t>
      </w:r>
    </w:p>
    <w:p w:rsidR="00A113EC" w:rsidRPr="00A113EC" w:rsidRDefault="00A113EC" w:rsidP="00713FE6">
      <w:pPr>
        <w:tabs>
          <w:tab w:val="left" w:pos="4500"/>
          <w:tab w:val="left" w:pos="5040"/>
        </w:tabs>
        <w:spacing w:line="280" w:lineRule="exact"/>
        <w:ind w:left="-1077"/>
        <w:jc w:val="center"/>
        <w:rPr>
          <w:b/>
          <w:sz w:val="30"/>
          <w:szCs w:val="30"/>
        </w:rPr>
      </w:pPr>
      <w:r w:rsidRPr="00A113EC">
        <w:rPr>
          <w:b/>
          <w:sz w:val="30"/>
          <w:szCs w:val="30"/>
        </w:rPr>
        <w:t>дистанционно посредством телефонной линии</w:t>
      </w:r>
    </w:p>
    <w:p w:rsidR="00A113EC" w:rsidRPr="00A113EC" w:rsidRDefault="00A113EC" w:rsidP="00A113EC">
      <w:pPr>
        <w:tabs>
          <w:tab w:val="left" w:pos="4500"/>
          <w:tab w:val="left" w:pos="5040"/>
        </w:tabs>
        <w:spacing w:line="280" w:lineRule="exact"/>
        <w:ind w:left="-1077"/>
        <w:rPr>
          <w:b/>
          <w:sz w:val="30"/>
          <w:szCs w:val="30"/>
        </w:rPr>
      </w:pPr>
    </w:p>
    <w:tbl>
      <w:tblPr>
        <w:tblpPr w:leftFromText="180" w:rightFromText="180" w:vertAnchor="text" w:horzAnchor="page" w:tblpX="473" w:tblpY="17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1984"/>
        <w:gridCol w:w="3686"/>
      </w:tblGrid>
      <w:tr w:rsidR="00A113EC" w:rsidRPr="00E2129B" w:rsidTr="000B2BAE">
        <w:trPr>
          <w:trHeight w:val="702"/>
          <w:tblHeader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center"/>
            </w:pPr>
            <w:r w:rsidRPr="00E2129B">
              <w:t>День недели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center"/>
            </w:pPr>
            <w:r w:rsidRPr="00E2129B">
              <w:t>Фамилия, имя, отчество, должность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center"/>
            </w:pPr>
            <w:r w:rsidRPr="00E2129B">
              <w:t>Время приема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0"/>
            </w:pPr>
            <w:r w:rsidRPr="00E2129B">
              <w:t>Вопросы, по которым                       осуществляется прием</w:t>
            </w:r>
          </w:p>
        </w:tc>
      </w:tr>
      <w:tr w:rsidR="00A113EC" w:rsidRPr="00E2129B" w:rsidTr="000B2BAE">
        <w:trPr>
          <w:trHeight w:val="1603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ind w:right="-120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A113EC">
              <w:rPr>
                <w:b/>
                <w:sz w:val="28"/>
                <w:szCs w:val="28"/>
              </w:rPr>
              <w:t>Савинич</w:t>
            </w:r>
            <w:proofErr w:type="spellEnd"/>
            <w:r w:rsidRPr="00A113EC">
              <w:rPr>
                <w:b/>
                <w:sz w:val="28"/>
                <w:szCs w:val="28"/>
              </w:rPr>
              <w:t xml:space="preserve">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Ольга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Николаевна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заместитель начальника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юридического управления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284-67-06)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08.00-12.00*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1-й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понедельник месяца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Вопросы правового обеспечения деятельности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Государственного комитета по имуществу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исключением </w:t>
            </w:r>
            <w:r w:rsidRPr="00E2129B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вопросов регулирования земельных отношений, геодезии </w:t>
            </w:r>
            <w:r>
              <w:rPr>
                <w:rFonts w:eastAsiaTheme="minorHAnsi"/>
                <w:sz w:val="28"/>
                <w:szCs w:val="28"/>
              </w:rPr>
              <w:br/>
              <w:t>и картографии)</w:t>
            </w:r>
          </w:p>
        </w:tc>
      </w:tr>
      <w:tr w:rsidR="00A113EC" w:rsidRPr="00E2129B" w:rsidTr="000B2BAE">
        <w:trPr>
          <w:trHeight w:val="1603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Верина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Виктория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Валерьевна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заместитель начальника главного управления  регулирования земельных отношений, 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br/>
              <w:t>и земельного кадастра, начальник отдела регулирования земельных отношений</w:t>
            </w:r>
            <w:r w:rsidRPr="00E2129B">
              <w:rPr>
                <w:rFonts w:ascii="Arial" w:eastAsiaTheme="minorHAnsi" w:hAnsi="Arial" w:cs="Arial"/>
                <w:color w:val="484846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288-10-19)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08.00-12.00*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2 и 5-й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понедельник месяца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 регулирования земельных отношений </w:t>
            </w:r>
          </w:p>
        </w:tc>
      </w:tr>
      <w:tr w:rsidR="00A113EC" w:rsidRPr="00E2129B" w:rsidTr="000B2BAE">
        <w:trPr>
          <w:trHeight w:val="1603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Михайловская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Елена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Алексеевна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начальник юридического  управления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284-67-05)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3-й понедельник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месяца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Вопросы правового обеспечения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E2129B">
              <w:rPr>
                <w:sz w:val="28"/>
                <w:szCs w:val="28"/>
              </w:rPr>
              <w:t xml:space="preserve"> Государственного комитета по имуществу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исключением </w:t>
            </w:r>
            <w:r w:rsidRPr="00E2129B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вопросов регулирования земельных отношений, геодезии </w:t>
            </w:r>
            <w:r>
              <w:rPr>
                <w:rFonts w:eastAsiaTheme="minorHAnsi"/>
                <w:sz w:val="28"/>
                <w:szCs w:val="28"/>
              </w:rPr>
              <w:br/>
              <w:t>и картографии)</w:t>
            </w:r>
          </w:p>
        </w:tc>
      </w:tr>
      <w:tr w:rsidR="00A113EC" w:rsidRPr="00E2129B" w:rsidTr="000B2BAE">
        <w:trPr>
          <w:trHeight w:val="2971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A113EC">
              <w:rPr>
                <w:b/>
                <w:sz w:val="28"/>
                <w:szCs w:val="28"/>
              </w:rPr>
              <w:t>Пигаль</w:t>
            </w:r>
            <w:proofErr w:type="spellEnd"/>
            <w:r w:rsidRPr="00A113EC">
              <w:rPr>
                <w:b/>
                <w:sz w:val="28"/>
                <w:szCs w:val="28"/>
              </w:rPr>
              <w:t xml:space="preserve">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Наталья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Евгеньевна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заместитель начальника главного управления  регулирования земельных отношений, 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br/>
              <w:t>и земельного кадастра, начальник отдела земельного кадастра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284-67-03)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4-й понедельник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месяца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 кадастровой оценки и учета земель, возмещения убытков, связанных с изъятием земельных участков, а также вопросы ведения государственного учета земель и перевода земель из одних категорий </w:t>
            </w:r>
            <w:r w:rsidRPr="00E2129B">
              <w:rPr>
                <w:sz w:val="28"/>
                <w:szCs w:val="28"/>
              </w:rPr>
              <w:br/>
              <w:t>и видов в другие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113EC" w:rsidRPr="00E2129B" w:rsidTr="000B2BAE">
        <w:trPr>
          <w:trHeight w:val="2230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ВТОРНИК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after="200"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Костров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Сергей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Васильевич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начальник  главного управления  регулирования земельных отношений, 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br/>
              <w:t>и земельного кадастра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284-67-47)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1, 3 и 5-й вторник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месяца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Вопросы в сфере землеустройства</w:t>
            </w:r>
          </w:p>
        </w:tc>
      </w:tr>
      <w:tr w:rsidR="00A113EC" w:rsidRPr="00E2129B" w:rsidTr="000B2BAE">
        <w:trPr>
          <w:trHeight w:val="2734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A113EC">
              <w:rPr>
                <w:b/>
                <w:sz w:val="28"/>
                <w:szCs w:val="28"/>
              </w:rPr>
              <w:t>Гайдукова</w:t>
            </w:r>
            <w:proofErr w:type="spellEnd"/>
            <w:r w:rsidRPr="00A113EC">
              <w:rPr>
                <w:b/>
                <w:sz w:val="28"/>
                <w:szCs w:val="28"/>
              </w:rPr>
              <w:t xml:space="preserve">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Елена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Николаевна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rFonts w:eastAsiaTheme="minorHAnsi"/>
                <w:sz w:val="28"/>
                <w:szCs w:val="28"/>
                <w:lang w:eastAsia="en-US"/>
              </w:rPr>
              <w:t>начальник отдела землеустройства</w:t>
            </w:r>
            <w:r w:rsidRPr="00E2129B">
              <w:rPr>
                <w:sz w:val="28"/>
                <w:szCs w:val="28"/>
              </w:rPr>
              <w:t xml:space="preserve"> главного управления  регулирования земельных отношений, 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земельного кадастра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284-89-88)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2 и 4-й вторник месяца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Вопросы в сфере землеустройства</w:t>
            </w:r>
          </w:p>
        </w:tc>
      </w:tr>
      <w:tr w:rsidR="00A113EC" w:rsidRPr="00E2129B" w:rsidTr="000B2BAE">
        <w:trPr>
          <w:trHeight w:val="2826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СРЕДА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Матусевич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Дмитрий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A113EC">
              <w:rPr>
                <w:b/>
                <w:sz w:val="28"/>
                <w:szCs w:val="28"/>
              </w:rPr>
              <w:t>Феофанович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Председатель комитета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 xml:space="preserve">(предварительная запись по телефонам 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(8 017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288-27-76, 288-10-19)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08.00-13.00*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1-я среда месяца и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29 сентября 2021 г.**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Вопросы, относящиеся </w:t>
            </w:r>
            <w:r w:rsidRPr="00E2129B">
              <w:rPr>
                <w:sz w:val="28"/>
                <w:szCs w:val="28"/>
              </w:rPr>
              <w:br/>
              <w:t xml:space="preserve">к компетенции  Государственного комитета по имуществу </w:t>
            </w:r>
          </w:p>
        </w:tc>
      </w:tr>
      <w:tr w:rsidR="00A113EC" w:rsidRPr="00E2129B" w:rsidTr="000B2BAE">
        <w:trPr>
          <w:trHeight w:val="2826"/>
          <w:tblHeader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Бровкин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Пётр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Николаевич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первый заместитель Председателя комитета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 xml:space="preserve">(предварительная запись по телефону 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284-97-93, 288-27-76)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08.00-13.00*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2-я среда месяца и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29 декабря 2021 г.**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 в сфере </w:t>
            </w:r>
            <w:r w:rsidRPr="00E2129B">
              <w:rPr>
                <w:bCs/>
                <w:iCs/>
                <w:sz w:val="28"/>
                <w:szCs w:val="28"/>
              </w:rPr>
              <w:t xml:space="preserve"> корпоративных отношений и владельческого надзора в хозяйственных обществах, </w:t>
            </w:r>
            <w:r w:rsidRPr="00E2129B">
              <w:rPr>
                <w:sz w:val="28"/>
                <w:szCs w:val="28"/>
              </w:rPr>
              <w:t xml:space="preserve">управления и распоряжения принадлежащими Республике Беларусь акциями (долями в уставных фондах) хозяйственных обществ, приватизации </w:t>
            </w:r>
            <w:r w:rsidRPr="00E2129B">
              <w:rPr>
                <w:bCs/>
                <w:iCs/>
                <w:sz w:val="28"/>
                <w:szCs w:val="28"/>
              </w:rPr>
              <w:t xml:space="preserve">(за исключением приватизации жилых помещений государственного жилищного фонда) 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113EC" w:rsidRPr="00E2129B" w:rsidTr="000B2BAE">
        <w:trPr>
          <w:trHeight w:val="2826"/>
          <w:tblHeader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Бобер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Николай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заместитель Председателя комитета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 xml:space="preserve">(предварительная запись по телефонам 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(8 017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288-27-76,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288-10-19)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08.00-13.00*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3-я среда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месяца**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 в сфере землеустройства,  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кадастровой оценки земель (в части кадастровой оценки земель сельскохозяйственного назначения),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государственного земельного кадастра </w:t>
            </w:r>
            <w:r w:rsidRPr="00E2129B">
              <w:rPr>
                <w:sz w:val="28"/>
                <w:szCs w:val="28"/>
              </w:rPr>
              <w:br/>
              <w:t>(в части реестр</w:t>
            </w:r>
            <w:r>
              <w:rPr>
                <w:sz w:val="28"/>
                <w:szCs w:val="28"/>
              </w:rPr>
              <w:t>а</w:t>
            </w:r>
            <w:r w:rsidRPr="00E2129B">
              <w:rPr>
                <w:sz w:val="28"/>
                <w:szCs w:val="28"/>
              </w:rPr>
              <w:t xml:space="preserve"> земельных ресурсов</w:t>
            </w:r>
            <w:r>
              <w:rPr>
                <w:sz w:val="28"/>
                <w:szCs w:val="28"/>
              </w:rPr>
              <w:t xml:space="preserve"> и единого реестра административно-территориальных единиц</w:t>
            </w:r>
            <w:r w:rsidRPr="00E2129B">
              <w:rPr>
                <w:sz w:val="28"/>
                <w:szCs w:val="28"/>
              </w:rPr>
              <w:t>), геодезии и картографии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113EC" w:rsidRPr="00E2129B" w:rsidTr="000B2BAE">
        <w:trPr>
          <w:trHeight w:val="6267"/>
          <w:tblHeader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Лукьянова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Екатерина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Святославовна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заместитель Председателя комитета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 xml:space="preserve">(предварительная запись по телефонам 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(8 017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288-27-76,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288-10-19)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08.00-13.00* 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4 среда месяца**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rFonts w:eastAsiaTheme="minorHAnsi"/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 в сфере управления и распоряжения государственным имуществом, его учета, государственной регистрации и технической инвентаризации недвижимого имущества, оценки стоимости объектов гражданских прав, а также вопросы </w:t>
            </w:r>
            <w:r w:rsidRPr="00E2129B">
              <w:rPr>
                <w:rFonts w:eastAsiaTheme="minorHAnsi"/>
                <w:sz w:val="28"/>
                <w:szCs w:val="28"/>
              </w:rPr>
              <w:t xml:space="preserve"> кадастровой оценк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2129B">
              <w:rPr>
                <w:rFonts w:eastAsiaTheme="minorHAnsi"/>
                <w:sz w:val="28"/>
                <w:szCs w:val="28"/>
              </w:rPr>
              <w:t xml:space="preserve"> земель (за исключением кадастровой оценки земель сельскохозяйственного назначения) и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2129B">
              <w:rPr>
                <w:rFonts w:eastAsiaTheme="minorHAnsi"/>
                <w:sz w:val="28"/>
                <w:szCs w:val="28"/>
              </w:rPr>
              <w:t>государственн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E2129B">
              <w:rPr>
                <w:rFonts w:eastAsiaTheme="minorHAnsi"/>
                <w:sz w:val="28"/>
                <w:szCs w:val="28"/>
              </w:rPr>
              <w:t xml:space="preserve"> земельн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E2129B">
              <w:rPr>
                <w:rFonts w:eastAsiaTheme="minorHAnsi"/>
                <w:sz w:val="28"/>
                <w:szCs w:val="28"/>
              </w:rPr>
              <w:t xml:space="preserve"> кадастр</w:t>
            </w:r>
            <w:r w:rsidRPr="00E2129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E2129B">
              <w:rPr>
                <w:rFonts w:eastAsiaTheme="minorHAnsi"/>
                <w:sz w:val="28"/>
                <w:szCs w:val="28"/>
              </w:rPr>
              <w:t xml:space="preserve"> (за </w:t>
            </w:r>
            <w:r w:rsidRPr="00E21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исключением </w:t>
            </w:r>
            <w:r w:rsidRPr="00E2129B">
              <w:rPr>
                <w:sz w:val="28"/>
                <w:szCs w:val="28"/>
              </w:rPr>
              <w:t>реестр</w:t>
            </w:r>
            <w:r>
              <w:rPr>
                <w:sz w:val="28"/>
                <w:szCs w:val="28"/>
              </w:rPr>
              <w:t>а</w:t>
            </w:r>
            <w:r w:rsidRPr="00E2129B">
              <w:rPr>
                <w:sz w:val="28"/>
                <w:szCs w:val="28"/>
              </w:rPr>
              <w:t xml:space="preserve"> земельных ресурсов</w:t>
            </w:r>
            <w:r>
              <w:rPr>
                <w:sz w:val="28"/>
                <w:szCs w:val="28"/>
              </w:rPr>
              <w:t xml:space="preserve"> и единого реестра административно-территориальных единиц</w:t>
            </w:r>
            <w:proofErr w:type="gramStart"/>
            <w:r w:rsidRPr="00E2129B">
              <w:rPr>
                <w:rFonts w:eastAsiaTheme="minorHAnsi"/>
                <w:sz w:val="28"/>
                <w:szCs w:val="28"/>
              </w:rPr>
              <w:t xml:space="preserve"> 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113EC" w:rsidRPr="00E2129B" w:rsidTr="000B2BAE">
        <w:trPr>
          <w:trHeight w:val="2467"/>
          <w:tblHeader/>
        </w:trPr>
        <w:tc>
          <w:tcPr>
            <w:tcW w:w="25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ЧЕТВЕРГ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A113EC">
              <w:rPr>
                <w:b/>
                <w:sz w:val="28"/>
                <w:szCs w:val="28"/>
              </w:rPr>
              <w:t>Парфенчук</w:t>
            </w:r>
            <w:proofErr w:type="spellEnd"/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Екатерина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Николаевна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заместитель начальника  управления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регистрации и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технической инвентаризации недвижимого имущества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 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284-67-35)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1, 3 и 5-й четверг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месяца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Вопросы государственной регистрации,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технической инвентаризации недвижимого имущества,  предоставления информации из единого государственного регистра недвижимого имущества, прав на него и сделок с ним</w:t>
            </w:r>
            <w:r>
              <w:rPr>
                <w:sz w:val="28"/>
                <w:szCs w:val="28"/>
              </w:rPr>
              <w:t>, ведения</w:t>
            </w:r>
            <w:r w:rsidRPr="00E2129B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>а адресов</w:t>
            </w:r>
          </w:p>
        </w:tc>
      </w:tr>
      <w:tr w:rsidR="00A113EC" w:rsidRPr="00E2129B" w:rsidTr="000B2BAE">
        <w:trPr>
          <w:trHeight w:val="4144"/>
          <w:tblHeader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Юрковец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Светлана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начальник управления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регистрации и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технической инвентаризации недвижимого имущества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288-11-56)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2 и 4-й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четверг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месяца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Вопросы государственной регистрации,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технической инвентаризации недвижимого имущества,  предоставления информации из единого государственного регистра недвижимого имущества, прав на него и сделок с ним</w:t>
            </w:r>
            <w:r>
              <w:rPr>
                <w:sz w:val="28"/>
                <w:szCs w:val="28"/>
              </w:rPr>
              <w:t>, ведения</w:t>
            </w:r>
            <w:r w:rsidRPr="00E2129B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 xml:space="preserve">а адресов  </w:t>
            </w:r>
          </w:p>
        </w:tc>
      </w:tr>
      <w:tr w:rsidR="00A113EC" w:rsidRPr="00E2129B" w:rsidTr="000B2BAE">
        <w:trPr>
          <w:trHeight w:val="2403"/>
          <w:tblHeader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ПЯТНИЦА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Соколовская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Дина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Михайловна</w:t>
            </w:r>
            <w:r>
              <w:rPr>
                <w:sz w:val="28"/>
                <w:szCs w:val="28"/>
              </w:rPr>
              <w:t>,</w:t>
            </w:r>
            <w:r w:rsidRPr="00E2129B">
              <w:rPr>
                <w:sz w:val="28"/>
                <w:szCs w:val="28"/>
              </w:rPr>
              <w:t xml:space="preserve">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начальник отдела оценки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288-12-26)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1-я пятница месяца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 оценки и экспертизы достоверности оценки государственного имущества, а также проведения аттестации претендентов на оценку стоимости объектов гражданских прав  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113EC" w:rsidRPr="00E2129B" w:rsidTr="000B2BAE">
        <w:trPr>
          <w:trHeight w:val="2773"/>
          <w:tblHeader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Дегтеренко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Светлана Александровна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начальник главного управления</w:t>
            </w:r>
            <w:r>
              <w:rPr>
                <w:sz w:val="28"/>
                <w:szCs w:val="28"/>
              </w:rPr>
              <w:t xml:space="preserve"> </w:t>
            </w:r>
            <w:r w:rsidRPr="00E2129B">
              <w:rPr>
                <w:sz w:val="28"/>
                <w:szCs w:val="28"/>
              </w:rPr>
              <w:t xml:space="preserve">корпоративных отношений, владельческого надзора и обращения акций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294-63-52)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2-я пятница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месяца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B83094" w:rsidRDefault="00A113EC" w:rsidP="000B2BA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Pr="00E2129B">
              <w:rPr>
                <w:bCs/>
                <w:iCs/>
                <w:sz w:val="28"/>
                <w:szCs w:val="28"/>
              </w:rPr>
              <w:t xml:space="preserve"> корпоративных отношений и владельческого надзора в хозяйственных обществах, </w:t>
            </w:r>
            <w:r w:rsidRPr="00E2129B">
              <w:rPr>
                <w:sz w:val="28"/>
                <w:szCs w:val="28"/>
              </w:rPr>
              <w:t xml:space="preserve">управления и распоряжения принадлежащими Республике Беларусь акциями (долями в уставных фондах) хозяйственных обществ, </w:t>
            </w:r>
            <w:r w:rsidRPr="00E2129B">
              <w:rPr>
                <w:bCs/>
                <w:iCs/>
                <w:sz w:val="28"/>
                <w:szCs w:val="28"/>
              </w:rPr>
              <w:t xml:space="preserve">обращения именных приватизационных чеков </w:t>
            </w:r>
            <w:r w:rsidRPr="00E2129B">
              <w:rPr>
                <w:color w:val="000000"/>
                <w:sz w:val="28"/>
                <w:szCs w:val="28"/>
              </w:rPr>
              <w:t>”Имущество“</w:t>
            </w:r>
          </w:p>
        </w:tc>
      </w:tr>
      <w:tr w:rsidR="00A113EC" w:rsidRPr="00E2129B" w:rsidTr="000B2BAE">
        <w:trPr>
          <w:trHeight w:val="2780"/>
          <w:tblHeader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Белоусов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Вячеслав 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Валерьевич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заместитель начальника отдела оценки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284-31-03)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3-я пятница месяца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 оценки и экспертизы достоверности оценки государственного имущества, а также проведения аттестации претендентов на оценку стоимости объектов гражданских прав  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113EC" w:rsidRPr="00E2129B" w:rsidTr="000B2BAE">
        <w:trPr>
          <w:trHeight w:val="2737"/>
          <w:tblHeader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Васильева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Виктория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Викторовна</w:t>
            </w:r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начальник главного управления распоряжения имуществом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>(8017 (+37517)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284-56-29)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08.00-12.00*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4-я пятница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месяца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 учета, распоряжения </w:t>
            </w:r>
            <w:r w:rsidRPr="00E2129B">
              <w:rPr>
                <w:sz w:val="28"/>
                <w:szCs w:val="28"/>
              </w:rPr>
              <w:br/>
              <w:t>и использования имущества, находящегося собственности Республики Беларусь, в том числе вопросы аренды государственного имущества</w:t>
            </w: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113EC" w:rsidRPr="00E2129B" w:rsidTr="000B2BAE">
        <w:trPr>
          <w:trHeight w:val="2728"/>
          <w:tblHeader/>
        </w:trPr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A113EC">
              <w:rPr>
                <w:b/>
                <w:sz w:val="28"/>
                <w:szCs w:val="28"/>
              </w:rPr>
              <w:t>Олехнович</w:t>
            </w:r>
            <w:proofErr w:type="spellEnd"/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>Виталий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A113EC">
              <w:rPr>
                <w:b/>
                <w:sz w:val="28"/>
                <w:szCs w:val="28"/>
              </w:rPr>
              <w:t>Чеславович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E2129B">
              <w:rPr>
                <w:sz w:val="28"/>
                <w:szCs w:val="28"/>
              </w:rPr>
              <w:t xml:space="preserve">начальник управления геодезии и картографии </w:t>
            </w:r>
            <w:r w:rsidRPr="00E2129B">
              <w:rPr>
                <w:sz w:val="28"/>
                <w:szCs w:val="28"/>
              </w:rPr>
              <w:br/>
              <w:t>(8017 (+37517)</w:t>
            </w:r>
            <w:proofErr w:type="gramEnd"/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>284-74-88)</w:t>
            </w:r>
          </w:p>
          <w:p w:rsidR="00A113EC" w:rsidRPr="00E2129B" w:rsidRDefault="00A113EC" w:rsidP="000B2BA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08.00-12.00*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5-я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  <w:r w:rsidRPr="00A113EC">
              <w:rPr>
                <w:b/>
                <w:sz w:val="28"/>
                <w:szCs w:val="28"/>
              </w:rPr>
              <w:t xml:space="preserve">пятница месяца </w:t>
            </w:r>
          </w:p>
          <w:p w:rsidR="00A113EC" w:rsidRPr="00A113EC" w:rsidRDefault="00A113EC" w:rsidP="000B2BAE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113EC" w:rsidRPr="00E2129B" w:rsidRDefault="00A113EC" w:rsidP="000B2BA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2129B">
              <w:rPr>
                <w:sz w:val="28"/>
                <w:szCs w:val="28"/>
              </w:rPr>
              <w:t xml:space="preserve">Вопросы в сфере геодезии </w:t>
            </w:r>
            <w:r w:rsidRPr="00E2129B">
              <w:rPr>
                <w:sz w:val="28"/>
                <w:szCs w:val="28"/>
              </w:rPr>
              <w:br/>
              <w:t>и картографии</w:t>
            </w:r>
          </w:p>
        </w:tc>
      </w:tr>
    </w:tbl>
    <w:p w:rsidR="00A113EC" w:rsidRPr="00E2129B" w:rsidRDefault="00A113EC" w:rsidP="00A113EC">
      <w:pPr>
        <w:shd w:val="clear" w:color="auto" w:fill="FFFFFF"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A113EC" w:rsidRPr="00E2129B" w:rsidRDefault="00A113EC" w:rsidP="00A113EC">
      <w:pPr>
        <w:shd w:val="clear" w:color="auto" w:fill="FFFFFF"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A113EC" w:rsidRPr="00E2129B" w:rsidRDefault="00A113EC" w:rsidP="00A113EC">
      <w:pPr>
        <w:shd w:val="clear" w:color="auto" w:fill="FFFFFF"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A113EC" w:rsidRPr="00713FE6" w:rsidRDefault="00A113EC" w:rsidP="00A113EC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113EC" w:rsidRPr="00713FE6" w:rsidRDefault="00A113EC" w:rsidP="00A113EC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713FE6">
        <w:rPr>
          <w:rFonts w:eastAsiaTheme="minorHAnsi"/>
          <w:b/>
          <w:sz w:val="28"/>
          <w:szCs w:val="28"/>
          <w:lang w:eastAsia="en-US"/>
        </w:rPr>
        <w:t xml:space="preserve">*  Во время личного приема предусматриваются два технологических перерыва по 15 минут через каждые полтора часа.  </w:t>
      </w:r>
    </w:p>
    <w:p w:rsidR="00A113EC" w:rsidRPr="00713FE6" w:rsidRDefault="00A113EC" w:rsidP="00A113EC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113EC" w:rsidRPr="00713FE6" w:rsidRDefault="00A113EC" w:rsidP="00A113EC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713FE6">
        <w:rPr>
          <w:rFonts w:eastAsiaTheme="minorHAnsi"/>
          <w:b/>
          <w:sz w:val="28"/>
          <w:szCs w:val="28"/>
          <w:lang w:eastAsia="en-US"/>
        </w:rPr>
        <w:t xml:space="preserve">**  По предварительной записи, которая завершается за 1 рабочий день </w:t>
      </w:r>
      <w:r w:rsidRPr="00713FE6">
        <w:rPr>
          <w:rFonts w:eastAsiaTheme="minorHAnsi"/>
          <w:b/>
          <w:sz w:val="28"/>
          <w:szCs w:val="28"/>
          <w:lang w:eastAsia="en-US"/>
        </w:rPr>
        <w:br/>
        <w:t>до начала дня проведения личного приема.</w:t>
      </w:r>
    </w:p>
    <w:p w:rsidR="00A113EC" w:rsidRPr="00713FE6" w:rsidRDefault="00A113EC" w:rsidP="00A113EC">
      <w:pPr>
        <w:shd w:val="clear" w:color="auto" w:fill="FFFFFF"/>
        <w:rPr>
          <w:rFonts w:eastAsiaTheme="minorHAnsi"/>
          <w:b/>
          <w:lang w:eastAsia="en-US"/>
        </w:rPr>
      </w:pPr>
    </w:p>
    <w:p w:rsidR="00A113EC" w:rsidRPr="00713FE6" w:rsidRDefault="00A113EC" w:rsidP="00A113EC">
      <w:pPr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  <w:r w:rsidRPr="00713FE6">
        <w:rPr>
          <w:rFonts w:eastAsiaTheme="minorHAnsi"/>
          <w:b/>
          <w:sz w:val="28"/>
          <w:szCs w:val="28"/>
          <w:lang w:eastAsia="en-US"/>
        </w:rPr>
        <w:t>Пример набора номера телефона внутри страны:</w:t>
      </w:r>
    </w:p>
    <w:p w:rsidR="00A113EC" w:rsidRPr="00713FE6" w:rsidRDefault="00A113EC" w:rsidP="00A113EC">
      <w:pPr>
        <w:rPr>
          <w:b/>
          <w:sz w:val="28"/>
          <w:szCs w:val="28"/>
        </w:rPr>
      </w:pPr>
      <w:r w:rsidRPr="00713FE6">
        <w:rPr>
          <w:b/>
          <w:sz w:val="28"/>
          <w:szCs w:val="28"/>
        </w:rPr>
        <w:t>в сети ”</w:t>
      </w:r>
      <w:proofErr w:type="spellStart"/>
      <w:r w:rsidRPr="00713FE6">
        <w:rPr>
          <w:b/>
          <w:sz w:val="28"/>
          <w:szCs w:val="28"/>
        </w:rPr>
        <w:t>Белтелеком</w:t>
      </w:r>
      <w:proofErr w:type="spellEnd"/>
      <w:r w:rsidRPr="00713FE6">
        <w:rPr>
          <w:b/>
          <w:sz w:val="28"/>
          <w:szCs w:val="28"/>
        </w:rPr>
        <w:t xml:space="preserve">“ по городу Минску: 288-10-19, </w:t>
      </w:r>
    </w:p>
    <w:p w:rsidR="00A113EC" w:rsidRPr="00713FE6" w:rsidRDefault="00A113EC" w:rsidP="00A113EC">
      <w:pPr>
        <w:rPr>
          <w:b/>
          <w:sz w:val="28"/>
          <w:szCs w:val="28"/>
        </w:rPr>
      </w:pPr>
      <w:r w:rsidRPr="00713FE6">
        <w:rPr>
          <w:b/>
          <w:sz w:val="28"/>
          <w:szCs w:val="28"/>
        </w:rPr>
        <w:t>в сети ”</w:t>
      </w:r>
      <w:proofErr w:type="spellStart"/>
      <w:r w:rsidRPr="00713FE6">
        <w:rPr>
          <w:b/>
          <w:sz w:val="28"/>
          <w:szCs w:val="28"/>
        </w:rPr>
        <w:t>Белтелеком</w:t>
      </w:r>
      <w:proofErr w:type="spellEnd"/>
      <w:r w:rsidRPr="00713FE6">
        <w:rPr>
          <w:b/>
          <w:sz w:val="28"/>
          <w:szCs w:val="28"/>
        </w:rPr>
        <w:t>“ из иных городов  Республики Беларусь: 8 017 288-10-19,  из сети мобильных операторов: +375 17 288-10-19</w:t>
      </w:r>
    </w:p>
    <w:p w:rsidR="00A113EC" w:rsidRPr="00713FE6" w:rsidRDefault="00A113EC" w:rsidP="00A113E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113EC" w:rsidRPr="00E2129B" w:rsidRDefault="00A113EC" w:rsidP="00A113EC">
      <w:pPr>
        <w:rPr>
          <w:sz w:val="30"/>
          <w:szCs w:val="30"/>
        </w:rPr>
      </w:pPr>
    </w:p>
    <w:p w:rsidR="002A147A" w:rsidRDefault="002A147A"/>
    <w:sectPr w:rsidR="002A147A" w:rsidSect="00843E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EC"/>
    <w:rsid w:val="00274F29"/>
    <w:rsid w:val="002A147A"/>
    <w:rsid w:val="002A24B5"/>
    <w:rsid w:val="004278B5"/>
    <w:rsid w:val="004F0C6A"/>
    <w:rsid w:val="005B2F0A"/>
    <w:rsid w:val="00713FE6"/>
    <w:rsid w:val="009172A3"/>
    <w:rsid w:val="00A113EC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</dc:creator>
  <cp:lastModifiedBy>EEE</cp:lastModifiedBy>
  <cp:revision>2</cp:revision>
  <dcterms:created xsi:type="dcterms:W3CDTF">2021-08-23T07:24:00Z</dcterms:created>
  <dcterms:modified xsi:type="dcterms:W3CDTF">2021-08-23T07:24:00Z</dcterms:modified>
</cp:coreProperties>
</file>